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="-1030" w:tblpY="-1152"/>
        <w:tblW w:w="11430" w:type="dxa"/>
        <w:tblLook w:val="04A0" w:firstRow="1" w:lastRow="0" w:firstColumn="1" w:lastColumn="0" w:noHBand="0" w:noVBand="1"/>
      </w:tblPr>
      <w:tblGrid>
        <w:gridCol w:w="3272"/>
        <w:gridCol w:w="8158"/>
      </w:tblGrid>
      <w:tr w:rsidR="00022873" w:rsidRPr="00FB6356" w14:paraId="5F37C059" w14:textId="77777777" w:rsidTr="00643F99">
        <w:trPr>
          <w:trHeight w:val="1703"/>
        </w:trPr>
        <w:tc>
          <w:tcPr>
            <w:tcW w:w="3272" w:type="dxa"/>
          </w:tcPr>
          <w:p w14:paraId="25C3DBA1" w14:textId="77777777" w:rsidR="00FA68A4" w:rsidRDefault="00022873" w:rsidP="00FB6356">
            <w:pPr>
              <w:tabs>
                <w:tab w:val="left" w:pos="1327"/>
              </w:tabs>
              <w:ind w:left="-119"/>
              <w:rPr>
                <w:rFonts w:ascii="Times New Roman" w:hAnsi="Times New Roman" w:cs="Times New Roman"/>
                <w:b/>
              </w:rPr>
            </w:pPr>
            <w:r w:rsidRPr="00FB6356">
              <w:rPr>
                <w:rFonts w:ascii="Times New Roman" w:hAnsi="Times New Roman" w:cs="Times New Roman"/>
                <w:b/>
              </w:rPr>
              <w:t xml:space="preserve">  </w:t>
            </w:r>
            <w:r w:rsidR="00E42765" w:rsidRPr="00FB6356">
              <w:rPr>
                <w:rFonts w:ascii="Times New Roman" w:hAnsi="Times New Roman" w:cs="Times New Roman"/>
                <w:b/>
              </w:rPr>
              <w:t>Declaration of</w:t>
            </w:r>
          </w:p>
          <w:p w14:paraId="79E8BBF0" w14:textId="14A220AA" w:rsidR="00180EAB" w:rsidRPr="00FB6356" w:rsidRDefault="00FA68A4" w:rsidP="00FB6356">
            <w:pPr>
              <w:tabs>
                <w:tab w:val="left" w:pos="1327"/>
              </w:tabs>
              <w:ind w:left="-11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42765" w:rsidRPr="00FB6356">
              <w:rPr>
                <w:rFonts w:ascii="Times New Roman" w:hAnsi="Times New Roman" w:cs="Times New Roman"/>
                <w:b/>
              </w:rPr>
              <w:t xml:space="preserve"> Maintenance/Bylaws</w:t>
            </w:r>
            <w:r w:rsidR="00022873" w:rsidRPr="00FB6356">
              <w:rPr>
                <w:rFonts w:ascii="Times New Roman" w:hAnsi="Times New Roman" w:cs="Times New Roman"/>
                <w:b/>
              </w:rPr>
              <w:t xml:space="preserve"> </w:t>
            </w:r>
            <w:r w:rsidR="00E42765" w:rsidRPr="00FB635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C514D99" w14:textId="7D1296FA" w:rsidR="00022873" w:rsidRPr="00FB6356" w:rsidRDefault="00180EAB" w:rsidP="00FB6356">
            <w:pPr>
              <w:tabs>
                <w:tab w:val="left" w:pos="1327"/>
              </w:tabs>
              <w:ind w:left="-119"/>
              <w:rPr>
                <w:rFonts w:ascii="Times New Roman" w:hAnsi="Times New Roman" w:cs="Times New Roman"/>
                <w:b/>
              </w:rPr>
            </w:pPr>
            <w:r w:rsidRPr="00FB6356">
              <w:rPr>
                <w:rFonts w:ascii="Times New Roman" w:hAnsi="Times New Roman" w:cs="Times New Roman"/>
                <w:b/>
              </w:rPr>
              <w:t xml:space="preserve">  Information</w:t>
            </w:r>
            <w:r w:rsidR="00E42765" w:rsidRPr="00FB6356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556A3C28" w14:textId="77777777" w:rsidR="00022873" w:rsidRPr="00FB6356" w:rsidRDefault="00DA1FBB" w:rsidP="00FB6356">
            <w:pPr>
              <w:tabs>
                <w:tab w:val="left" w:pos="1327"/>
              </w:tabs>
              <w:ind w:right="-60"/>
              <w:rPr>
                <w:rStyle w:val="Hyperlink"/>
                <w:rFonts w:ascii="Times New Roman" w:hAnsi="Times New Roman" w:cs="Times New Roman"/>
              </w:rPr>
            </w:pPr>
            <w:hyperlink r:id="rId8" w:history="1">
              <w:r w:rsidR="00022873" w:rsidRPr="005D6459">
                <w:rPr>
                  <w:rStyle w:val="Hyperlink"/>
                  <w:rFonts w:ascii="Times New Roman" w:hAnsi="Times New Roman" w:cs="Times New Roman"/>
                </w:rPr>
                <w:t>https://app.townsq.io/associa/login</w:t>
              </w:r>
            </w:hyperlink>
          </w:p>
          <w:p w14:paraId="561AF41F" w14:textId="03E5F214" w:rsidR="00E42765" w:rsidRPr="00FB6356" w:rsidRDefault="00E42765" w:rsidP="00FB6356">
            <w:pPr>
              <w:tabs>
                <w:tab w:val="left" w:pos="1327"/>
              </w:tabs>
              <w:ind w:right="-60"/>
              <w:rPr>
                <w:rFonts w:ascii="Times New Roman" w:hAnsi="Times New Roman" w:cs="Times New Roman"/>
                <w:b/>
              </w:rPr>
            </w:pPr>
            <w:r w:rsidRPr="00FB6356">
              <w:rPr>
                <w:rStyle w:val="Hyperlink"/>
                <w:rFonts w:ascii="Times New Roman" w:hAnsi="Times New Roman" w:cs="Times New Roman"/>
              </w:rPr>
              <w:t>www.fosterscreekhoa.com</w:t>
            </w:r>
          </w:p>
        </w:tc>
        <w:tc>
          <w:tcPr>
            <w:tcW w:w="8158" w:type="dxa"/>
          </w:tcPr>
          <w:p w14:paraId="55D3636A" w14:textId="77777777" w:rsidR="00FA68A4" w:rsidRPr="00643F99" w:rsidRDefault="00022873" w:rsidP="00FB6356">
            <w:pPr>
              <w:pStyle w:val="ListParagraph"/>
              <w:ind w:left="118" w:right="-1880" w:hanging="90"/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</w:rPr>
              <w:t xml:space="preserve">Copies of documents </w:t>
            </w:r>
            <w:r w:rsidR="00E42765" w:rsidRPr="00FB6356">
              <w:rPr>
                <w:rFonts w:ascii="Times New Roman" w:hAnsi="Times New Roman" w:cs="Times New Roman"/>
              </w:rPr>
              <w:t xml:space="preserve">are </w:t>
            </w:r>
            <w:r w:rsidRPr="00FB6356">
              <w:rPr>
                <w:rFonts w:ascii="Times New Roman" w:hAnsi="Times New Roman" w:cs="Times New Roman"/>
              </w:rPr>
              <w:t xml:space="preserve">available on </w:t>
            </w:r>
            <w:r w:rsidRPr="00643F99">
              <w:rPr>
                <w:rFonts w:ascii="Times New Roman" w:hAnsi="Times New Roman" w:cs="Times New Roman"/>
              </w:rPr>
              <w:t>the Associa Gulf Coast Management</w:t>
            </w:r>
            <w:r w:rsidR="004A2E78" w:rsidRPr="00643F99">
              <w:rPr>
                <w:rFonts w:ascii="Times New Roman" w:hAnsi="Times New Roman" w:cs="Times New Roman"/>
              </w:rPr>
              <w:t xml:space="preserve"> or the </w:t>
            </w:r>
          </w:p>
          <w:p w14:paraId="631427BF" w14:textId="22BEDDBF" w:rsidR="00022873" w:rsidRPr="00FB6356" w:rsidRDefault="004A2E78" w:rsidP="00FA68A4">
            <w:pPr>
              <w:pStyle w:val="ListParagraph"/>
              <w:ind w:left="118" w:right="-1880" w:hanging="90"/>
              <w:rPr>
                <w:rFonts w:ascii="Times New Roman" w:hAnsi="Times New Roman" w:cs="Times New Roman"/>
              </w:rPr>
            </w:pPr>
            <w:r w:rsidRPr="00643F99">
              <w:rPr>
                <w:rFonts w:ascii="Times New Roman" w:hAnsi="Times New Roman" w:cs="Times New Roman"/>
              </w:rPr>
              <w:t>F</w:t>
            </w:r>
            <w:r w:rsidR="00E42765" w:rsidRPr="00643F99">
              <w:rPr>
                <w:rFonts w:ascii="Times New Roman" w:hAnsi="Times New Roman" w:cs="Times New Roman"/>
              </w:rPr>
              <w:t>oster</w:t>
            </w:r>
            <w:r w:rsidRPr="00643F99">
              <w:rPr>
                <w:rFonts w:ascii="Times New Roman" w:hAnsi="Times New Roman" w:cs="Times New Roman"/>
              </w:rPr>
              <w:t>’</w:t>
            </w:r>
            <w:r w:rsidR="00E42765" w:rsidRPr="00643F99">
              <w:rPr>
                <w:rFonts w:ascii="Times New Roman" w:hAnsi="Times New Roman" w:cs="Times New Roman"/>
              </w:rPr>
              <w:t>s</w:t>
            </w:r>
            <w:r w:rsidR="00FA68A4" w:rsidRPr="00643F99">
              <w:rPr>
                <w:rFonts w:ascii="Times New Roman" w:hAnsi="Times New Roman" w:cs="Times New Roman"/>
              </w:rPr>
              <w:t xml:space="preserve"> </w:t>
            </w:r>
            <w:r w:rsidRPr="00643F99">
              <w:rPr>
                <w:rFonts w:ascii="Times New Roman" w:hAnsi="Times New Roman" w:cs="Times New Roman"/>
              </w:rPr>
              <w:t>C</w:t>
            </w:r>
            <w:r w:rsidR="00E42765" w:rsidRPr="00643F99">
              <w:rPr>
                <w:rFonts w:ascii="Times New Roman" w:hAnsi="Times New Roman" w:cs="Times New Roman"/>
              </w:rPr>
              <w:t xml:space="preserve">reek </w:t>
            </w:r>
            <w:r w:rsidR="00180EAB" w:rsidRPr="00643F99">
              <w:rPr>
                <w:rFonts w:ascii="Times New Roman" w:hAnsi="Times New Roman" w:cs="Times New Roman"/>
              </w:rPr>
              <w:t>HOA</w:t>
            </w:r>
            <w:r w:rsidR="00E42765" w:rsidRPr="00643F99">
              <w:rPr>
                <w:rFonts w:ascii="Times New Roman" w:hAnsi="Times New Roman" w:cs="Times New Roman"/>
              </w:rPr>
              <w:t xml:space="preserve"> web</w:t>
            </w:r>
            <w:r w:rsidR="00180EAB" w:rsidRPr="00643F99">
              <w:rPr>
                <w:rFonts w:ascii="Times New Roman" w:hAnsi="Times New Roman" w:cs="Times New Roman"/>
              </w:rPr>
              <w:t>site</w:t>
            </w:r>
            <w:r w:rsidR="00643F99" w:rsidRPr="00643F99">
              <w:rPr>
                <w:rFonts w:ascii="Times New Roman" w:hAnsi="Times New Roman" w:cs="Times New Roman"/>
              </w:rPr>
              <w:t>s</w:t>
            </w:r>
            <w:r w:rsidR="00022873" w:rsidRPr="00643F99">
              <w:rPr>
                <w:rFonts w:ascii="Times New Roman" w:hAnsi="Times New Roman" w:cs="Times New Roman"/>
              </w:rPr>
              <w:t>:</w:t>
            </w:r>
          </w:p>
          <w:p w14:paraId="1745A61A" w14:textId="14533385" w:rsidR="00022873" w:rsidRPr="00FB6356" w:rsidRDefault="00022873" w:rsidP="00FB6356">
            <w:pPr>
              <w:pStyle w:val="ListParagraph"/>
              <w:numPr>
                <w:ilvl w:val="0"/>
                <w:numId w:val="1"/>
              </w:numPr>
              <w:tabs>
                <w:tab w:val="left" w:pos="7051"/>
              </w:tabs>
              <w:ind w:right="-1880"/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</w:rPr>
              <w:t xml:space="preserve">Foster’s Creek Homeowners Association </w:t>
            </w:r>
            <w:r w:rsidR="00180EAB" w:rsidRPr="00FB6356">
              <w:rPr>
                <w:rFonts w:ascii="Times New Roman" w:hAnsi="Times New Roman" w:cs="Times New Roman"/>
              </w:rPr>
              <w:t>Declaration of Maintenance</w:t>
            </w:r>
            <w:r w:rsidRPr="00FB6356">
              <w:rPr>
                <w:rFonts w:ascii="Times New Roman" w:hAnsi="Times New Roman" w:cs="Times New Roman"/>
              </w:rPr>
              <w:t xml:space="preserve"> and Bylaws</w:t>
            </w:r>
          </w:p>
          <w:p w14:paraId="6601F382" w14:textId="207DCDD1" w:rsidR="00022873" w:rsidRPr="00FB6356" w:rsidRDefault="00022873" w:rsidP="00FB6356">
            <w:pPr>
              <w:pStyle w:val="ListParagraph"/>
              <w:numPr>
                <w:ilvl w:val="0"/>
                <w:numId w:val="1"/>
              </w:numPr>
              <w:ind w:right="-1880"/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</w:rPr>
              <w:t xml:space="preserve">Foster’s Creek Homeowners Association Architectural Review </w:t>
            </w:r>
            <w:r w:rsidR="00180EAB" w:rsidRPr="00FB6356">
              <w:rPr>
                <w:rFonts w:ascii="Times New Roman" w:hAnsi="Times New Roman" w:cs="Times New Roman"/>
              </w:rPr>
              <w:t>Guidelines and</w:t>
            </w:r>
          </w:p>
          <w:p w14:paraId="73E7A7AD" w14:textId="154D8FB6" w:rsidR="00022873" w:rsidRPr="00FB6356" w:rsidRDefault="00022873" w:rsidP="00FB6356">
            <w:pPr>
              <w:pStyle w:val="ListParagraph"/>
              <w:ind w:right="-1880"/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</w:rPr>
              <w:t>Forms</w:t>
            </w:r>
          </w:p>
          <w:p w14:paraId="191895CE" w14:textId="77777777" w:rsidR="00022873" w:rsidRPr="00FB6356" w:rsidRDefault="00022873" w:rsidP="00FB6356">
            <w:pPr>
              <w:pStyle w:val="ListParagraph"/>
              <w:numPr>
                <w:ilvl w:val="0"/>
                <w:numId w:val="1"/>
              </w:numPr>
              <w:ind w:right="-1880"/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</w:rPr>
              <w:t>Current Foster’s Creek Homeowners Association Board of Directors</w:t>
            </w:r>
          </w:p>
        </w:tc>
      </w:tr>
      <w:tr w:rsidR="00022873" w:rsidRPr="00FB6356" w14:paraId="3FC399D4" w14:textId="77777777" w:rsidTr="0053058F">
        <w:trPr>
          <w:trHeight w:val="1973"/>
        </w:trPr>
        <w:tc>
          <w:tcPr>
            <w:tcW w:w="3272" w:type="dxa"/>
          </w:tcPr>
          <w:p w14:paraId="78DAFF3A" w14:textId="77777777" w:rsidR="00022873" w:rsidRPr="00FB6356" w:rsidRDefault="00022873" w:rsidP="00FB6356">
            <w:pPr>
              <w:rPr>
                <w:rFonts w:ascii="Times New Roman" w:hAnsi="Times New Roman" w:cs="Times New Roman"/>
                <w:b/>
              </w:rPr>
            </w:pPr>
            <w:r w:rsidRPr="00FB6356">
              <w:rPr>
                <w:rFonts w:ascii="Times New Roman" w:hAnsi="Times New Roman" w:cs="Times New Roman"/>
                <w:b/>
              </w:rPr>
              <w:t xml:space="preserve">Architectural Review </w:t>
            </w:r>
          </w:p>
          <w:p w14:paraId="047E5FAA" w14:textId="77777777" w:rsidR="00022873" w:rsidRPr="00FB6356" w:rsidRDefault="00022873" w:rsidP="00FB6356">
            <w:pPr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  <w:b/>
              </w:rPr>
              <w:t>Committee Information</w:t>
            </w:r>
          </w:p>
        </w:tc>
        <w:tc>
          <w:tcPr>
            <w:tcW w:w="8158" w:type="dxa"/>
          </w:tcPr>
          <w:p w14:paraId="7F28BF84" w14:textId="45427CE9" w:rsidR="00022873" w:rsidRPr="0053058F" w:rsidRDefault="00022873" w:rsidP="0053058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</w:rPr>
              <w:t xml:space="preserve">All modifications to the exterior of your property, including painting, must be submitted to </w:t>
            </w:r>
            <w:r w:rsidR="00FA68A4">
              <w:rPr>
                <w:rFonts w:ascii="Times New Roman" w:hAnsi="Times New Roman" w:cs="Times New Roman"/>
              </w:rPr>
              <w:t xml:space="preserve">Board Member Al </w:t>
            </w:r>
            <w:r w:rsidR="00FA68A4" w:rsidRPr="00643F99">
              <w:rPr>
                <w:rFonts w:ascii="Times New Roman" w:hAnsi="Times New Roman" w:cs="Times New Roman"/>
              </w:rPr>
              <w:t>Cotta</w:t>
            </w:r>
            <w:r w:rsidR="0053058F" w:rsidRPr="00643F99">
              <w:rPr>
                <w:rFonts w:ascii="Times New Roman" w:hAnsi="Times New Roman" w:cs="Times New Roman"/>
              </w:rPr>
              <w:t xml:space="preserve"> (email: </w:t>
            </w:r>
            <w:r w:rsidR="00643F99" w:rsidRPr="00643F99">
              <w:rPr>
                <w:rFonts w:ascii="Times New Roman" w:hAnsi="Times New Roman" w:cs="Times New Roman"/>
              </w:rPr>
              <w:t>ARC@fosterscreekhoa.com</w:t>
            </w:r>
            <w:r w:rsidR="0053058F" w:rsidRPr="00643F99">
              <w:rPr>
                <w:rFonts w:ascii="Times New Roman" w:hAnsi="Times New Roman" w:cs="Times New Roman"/>
              </w:rPr>
              <w:t>)</w:t>
            </w:r>
            <w:r w:rsidR="00FA68A4">
              <w:rPr>
                <w:rFonts w:ascii="Times New Roman" w:hAnsi="Times New Roman" w:cs="Times New Roman"/>
              </w:rPr>
              <w:t xml:space="preserve">, the liaison to </w:t>
            </w:r>
            <w:r w:rsidRPr="00FB6356">
              <w:rPr>
                <w:rFonts w:ascii="Times New Roman" w:hAnsi="Times New Roman" w:cs="Times New Roman"/>
              </w:rPr>
              <w:t>the Architectural Review Committee</w:t>
            </w:r>
            <w:r w:rsidR="00FA68A4">
              <w:rPr>
                <w:rFonts w:ascii="Times New Roman" w:hAnsi="Times New Roman" w:cs="Times New Roman"/>
              </w:rPr>
              <w:t xml:space="preserve"> (ARC), </w:t>
            </w:r>
            <w:r w:rsidR="00FA68A4" w:rsidRPr="00FB6356">
              <w:rPr>
                <w:rFonts w:ascii="Times New Roman" w:hAnsi="Times New Roman" w:cs="Times New Roman"/>
              </w:rPr>
              <w:t>at least 45 days prior to beginning the project.</w:t>
            </w:r>
            <w:r w:rsidR="0053058F">
              <w:rPr>
                <w:rFonts w:ascii="Times New Roman" w:hAnsi="Times New Roman" w:cs="Times New Roman"/>
              </w:rPr>
              <w:t xml:space="preserve"> </w:t>
            </w:r>
            <w:r w:rsidR="00FA68A4">
              <w:rPr>
                <w:rFonts w:ascii="Times New Roman" w:hAnsi="Times New Roman" w:cs="Times New Roman"/>
              </w:rPr>
              <w:t xml:space="preserve">He will confirm that all of the information on the form is complete before sending it on </w:t>
            </w:r>
            <w:r w:rsidRPr="00FB6356">
              <w:rPr>
                <w:rFonts w:ascii="Times New Roman" w:hAnsi="Times New Roman" w:cs="Times New Roman"/>
              </w:rPr>
              <w:t xml:space="preserve">for approval </w:t>
            </w:r>
            <w:r w:rsidR="00FA68A4">
              <w:rPr>
                <w:rFonts w:ascii="Times New Roman" w:hAnsi="Times New Roman" w:cs="Times New Roman"/>
              </w:rPr>
              <w:t xml:space="preserve">by the </w:t>
            </w:r>
            <w:r w:rsidR="00FA68A4" w:rsidRPr="00FB6356">
              <w:rPr>
                <w:rFonts w:ascii="Times New Roman" w:hAnsi="Times New Roman" w:cs="Times New Roman"/>
              </w:rPr>
              <w:t>Architectural Review Committee</w:t>
            </w:r>
            <w:r w:rsidR="00FA68A4">
              <w:rPr>
                <w:rFonts w:ascii="Times New Roman" w:hAnsi="Times New Roman" w:cs="Times New Roman"/>
              </w:rPr>
              <w:t>.</w:t>
            </w:r>
          </w:p>
          <w:p w14:paraId="59482516" w14:textId="51855930" w:rsidR="00022873" w:rsidRPr="00FB6356" w:rsidRDefault="00022873" w:rsidP="00FB6356">
            <w:pPr>
              <w:pStyle w:val="ListParagraph"/>
              <w:numPr>
                <w:ilvl w:val="0"/>
                <w:numId w:val="1"/>
              </w:numPr>
              <w:tabs>
                <w:tab w:val="left" w:pos="6058"/>
              </w:tabs>
              <w:rPr>
                <w:rFonts w:ascii="Times New Roman" w:hAnsi="Times New Roman" w:cs="Times New Roman"/>
              </w:rPr>
            </w:pPr>
            <w:r w:rsidRPr="00643F99">
              <w:rPr>
                <w:rFonts w:ascii="Times New Roman" w:hAnsi="Times New Roman" w:cs="Times New Roman"/>
              </w:rPr>
              <w:t>Forms for submitting requests for approval can be found in the document</w:t>
            </w:r>
            <w:r w:rsidR="0053058F" w:rsidRPr="00643F99">
              <w:rPr>
                <w:rFonts w:ascii="Times New Roman" w:hAnsi="Times New Roman" w:cs="Times New Roman"/>
              </w:rPr>
              <w:t>s</w:t>
            </w:r>
            <w:r w:rsidRPr="00643F99">
              <w:rPr>
                <w:rFonts w:ascii="Times New Roman" w:hAnsi="Times New Roman" w:cs="Times New Roman"/>
              </w:rPr>
              <w:t xml:space="preserve"> area on the</w:t>
            </w:r>
            <w:r w:rsidR="00180EAB" w:rsidRPr="00643F99">
              <w:rPr>
                <w:rFonts w:ascii="Times New Roman" w:hAnsi="Times New Roman" w:cs="Times New Roman"/>
              </w:rPr>
              <w:t xml:space="preserve"> Foster</w:t>
            </w:r>
            <w:r w:rsidR="004A2E78" w:rsidRPr="00643F99">
              <w:rPr>
                <w:rFonts w:ascii="Times New Roman" w:hAnsi="Times New Roman" w:cs="Times New Roman"/>
              </w:rPr>
              <w:t>'</w:t>
            </w:r>
            <w:r w:rsidR="00180EAB" w:rsidRPr="00643F99">
              <w:rPr>
                <w:rFonts w:ascii="Times New Roman" w:hAnsi="Times New Roman" w:cs="Times New Roman"/>
              </w:rPr>
              <w:t xml:space="preserve">s Creek </w:t>
            </w:r>
            <w:r w:rsidR="0053058F" w:rsidRPr="00643F99">
              <w:rPr>
                <w:rFonts w:ascii="Times New Roman" w:hAnsi="Times New Roman" w:cs="Times New Roman"/>
              </w:rPr>
              <w:t>HOA website (www.fosterscreekhoa</w:t>
            </w:r>
            <w:r w:rsidR="00180EAB" w:rsidRPr="00643F99">
              <w:rPr>
                <w:rFonts w:ascii="Times New Roman" w:hAnsi="Times New Roman" w:cs="Times New Roman"/>
              </w:rPr>
              <w:t>.com)</w:t>
            </w:r>
            <w:r w:rsidRPr="00643F99">
              <w:rPr>
                <w:rFonts w:ascii="Times New Roman" w:hAnsi="Times New Roman" w:cs="Times New Roman"/>
              </w:rPr>
              <w:t xml:space="preserve">, or the </w:t>
            </w:r>
            <w:proofErr w:type="spellStart"/>
            <w:r w:rsidRPr="00643F99">
              <w:rPr>
                <w:rFonts w:ascii="Times New Roman" w:hAnsi="Times New Roman" w:cs="Times New Roman"/>
              </w:rPr>
              <w:t>Associa</w:t>
            </w:r>
            <w:proofErr w:type="spellEnd"/>
            <w:r w:rsidRPr="00643F99">
              <w:rPr>
                <w:rFonts w:ascii="Times New Roman" w:hAnsi="Times New Roman" w:cs="Times New Roman"/>
              </w:rPr>
              <w:t xml:space="preserve"> Gulf Coast Management website (</w:t>
            </w:r>
            <w:hyperlink r:id="rId9" w:history="1">
              <w:r w:rsidRPr="00643F99">
                <w:rPr>
                  <w:rStyle w:val="Hyperlink"/>
                  <w:rFonts w:ascii="Times New Roman" w:hAnsi="Times New Roman" w:cs="Times New Roman"/>
                </w:rPr>
                <w:t>www.associagulfcoast.com</w:t>
              </w:r>
            </w:hyperlink>
            <w:r w:rsidR="008A3A1E" w:rsidRPr="00643F99">
              <w:rPr>
                <w:rFonts w:ascii="Times New Roman" w:hAnsi="Times New Roman" w:cs="Times New Roman"/>
              </w:rPr>
              <w:t>)</w:t>
            </w:r>
            <w:r w:rsidRPr="00643F99">
              <w:rPr>
                <w:rFonts w:ascii="Times New Roman" w:hAnsi="Times New Roman" w:cs="Times New Roman"/>
              </w:rPr>
              <w:t>.</w:t>
            </w:r>
          </w:p>
        </w:tc>
      </w:tr>
      <w:tr w:rsidR="00022873" w:rsidRPr="00FB6356" w14:paraId="26F3CC5B" w14:textId="77777777" w:rsidTr="00643F99">
        <w:trPr>
          <w:trHeight w:val="2702"/>
        </w:trPr>
        <w:tc>
          <w:tcPr>
            <w:tcW w:w="3272" w:type="dxa"/>
          </w:tcPr>
          <w:p w14:paraId="4DF135E1" w14:textId="77777777" w:rsidR="00022873" w:rsidRPr="00FB6356" w:rsidRDefault="00022873" w:rsidP="00FB6356">
            <w:pPr>
              <w:rPr>
                <w:rFonts w:ascii="Times New Roman" w:hAnsi="Times New Roman" w:cs="Times New Roman"/>
                <w:b/>
              </w:rPr>
            </w:pPr>
            <w:r w:rsidRPr="00FB6356">
              <w:rPr>
                <w:rFonts w:ascii="Times New Roman" w:hAnsi="Times New Roman" w:cs="Times New Roman"/>
                <w:b/>
              </w:rPr>
              <w:t>Property Inspections</w:t>
            </w:r>
          </w:p>
        </w:tc>
        <w:tc>
          <w:tcPr>
            <w:tcW w:w="8158" w:type="dxa"/>
          </w:tcPr>
          <w:p w14:paraId="39ACC6BD" w14:textId="7AA9D0D7" w:rsidR="00022873" w:rsidRPr="00FB6356" w:rsidRDefault="00022873" w:rsidP="00FB635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</w:rPr>
              <w:t>Neighborhood inspections occur monthly to identify maintenance problems</w:t>
            </w:r>
            <w:r w:rsidR="00A65DB1" w:rsidRPr="00FB6356">
              <w:rPr>
                <w:rFonts w:ascii="Times New Roman" w:hAnsi="Times New Roman" w:cs="Times New Roman"/>
              </w:rPr>
              <w:t xml:space="preserve"> such as lawn maintenance, garage coach lights not working properly, mildew on homes and mailboxes, trash cans not being placed out of sight (in the garage or behind a fence), etc.</w:t>
            </w:r>
            <w:r w:rsidRPr="00FB6356">
              <w:rPr>
                <w:rFonts w:ascii="Times New Roman" w:hAnsi="Times New Roman" w:cs="Times New Roman"/>
              </w:rPr>
              <w:t xml:space="preserve">  If any property maintenance issues need to be addressed, homeowners will be notified by mail.</w:t>
            </w:r>
          </w:p>
          <w:p w14:paraId="5822466D" w14:textId="77777777" w:rsidR="00022873" w:rsidRPr="00FB6356" w:rsidRDefault="00022873" w:rsidP="00FB635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</w:rPr>
              <w:t>Two warnings can be issued in a calendar year before being referred to the Fining Committee.  Homeowners are subject to fines if not corrected before follow-up inspections.</w:t>
            </w:r>
          </w:p>
          <w:p w14:paraId="34511DDF" w14:textId="4F5F7344" w:rsidR="00180EAB" w:rsidRPr="00FB6356" w:rsidRDefault="00180EAB" w:rsidP="00FB635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</w:rPr>
              <w:t>Violations not corrected after two warnings will be charged $100.00 a day up to $1000.00.</w:t>
            </w:r>
          </w:p>
        </w:tc>
      </w:tr>
      <w:tr w:rsidR="00022873" w:rsidRPr="00FB6356" w14:paraId="02B2CF97" w14:textId="77777777" w:rsidTr="0053058F">
        <w:trPr>
          <w:trHeight w:val="1895"/>
        </w:trPr>
        <w:tc>
          <w:tcPr>
            <w:tcW w:w="3272" w:type="dxa"/>
          </w:tcPr>
          <w:p w14:paraId="71F37873" w14:textId="77777777" w:rsidR="00022873" w:rsidRPr="00FB6356" w:rsidRDefault="00022873" w:rsidP="00FB6356">
            <w:pPr>
              <w:rPr>
                <w:rFonts w:ascii="Times New Roman" w:hAnsi="Times New Roman" w:cs="Times New Roman"/>
                <w:b/>
              </w:rPr>
            </w:pPr>
            <w:r w:rsidRPr="00FB6356">
              <w:rPr>
                <w:rFonts w:ascii="Times New Roman" w:hAnsi="Times New Roman" w:cs="Times New Roman"/>
                <w:b/>
              </w:rPr>
              <w:t>Deed Restriction Violations (DRV)</w:t>
            </w:r>
          </w:p>
        </w:tc>
        <w:tc>
          <w:tcPr>
            <w:tcW w:w="8158" w:type="dxa"/>
          </w:tcPr>
          <w:p w14:paraId="58C86AD7" w14:textId="53B759E4" w:rsidR="005D6459" w:rsidRPr="00FE03EC" w:rsidRDefault="00022873" w:rsidP="00FB63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E03EC">
              <w:rPr>
                <w:rFonts w:ascii="Times New Roman" w:hAnsi="Times New Roman" w:cs="Times New Roman"/>
              </w:rPr>
              <w:t xml:space="preserve">To report, please email our Associa Gulf Coast Management Community Manager </w:t>
            </w:r>
            <w:r w:rsidR="006875A8" w:rsidRPr="00FE03EC">
              <w:rPr>
                <w:rFonts w:ascii="Times New Roman" w:hAnsi="Times New Roman" w:cs="Times New Roman"/>
              </w:rPr>
              <w:t>Jacqueline Fl</w:t>
            </w:r>
            <w:r w:rsidR="005D6459" w:rsidRPr="00FE03EC">
              <w:rPr>
                <w:rFonts w:ascii="Times New Roman" w:hAnsi="Times New Roman" w:cs="Times New Roman"/>
              </w:rPr>
              <w:t>ood (</w:t>
            </w:r>
            <w:hyperlink r:id="rId10" w:history="1">
              <w:r w:rsidR="005D6459" w:rsidRPr="00FE03EC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jflood@associagulfcoast.com</w:t>
              </w:r>
            </w:hyperlink>
            <w:r w:rsidR="005D6459" w:rsidRPr="00FE03EC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Pr="00FE03EC">
              <w:rPr>
                <w:rFonts w:ascii="Times New Roman" w:hAnsi="Times New Roman" w:cs="Times New Roman"/>
              </w:rPr>
              <w:t xml:space="preserve"> or via telephone at </w:t>
            </w:r>
            <w:bookmarkStart w:id="0" w:name="_Hlk64103870"/>
          </w:p>
          <w:p w14:paraId="2460D93A" w14:textId="1BB7A7A7" w:rsidR="00022873" w:rsidRPr="00643F99" w:rsidRDefault="00180EAB" w:rsidP="005D6459">
            <w:pPr>
              <w:pStyle w:val="ListParagraph"/>
              <w:rPr>
                <w:rFonts w:ascii="Times New Roman" w:hAnsi="Times New Roman" w:cs="Times New Roman"/>
              </w:rPr>
            </w:pPr>
            <w:r w:rsidRPr="00FE03EC">
              <w:rPr>
                <w:rFonts w:ascii="Times New Roman" w:hAnsi="Times New Roman" w:cs="Times New Roman"/>
              </w:rPr>
              <w:t>(</w:t>
            </w:r>
            <w:bookmarkEnd w:id="0"/>
            <w:r w:rsidRPr="00FE03EC">
              <w:rPr>
                <w:rFonts w:ascii="Times New Roman" w:hAnsi="Times New Roman" w:cs="Times New Roman"/>
                <w:color w:val="133448"/>
                <w:shd w:val="clear" w:color="auto" w:fill="FFFFFF"/>
              </w:rPr>
              <w:t>727</w:t>
            </w:r>
            <w:r w:rsidR="00A65DB1" w:rsidRPr="00FE03EC">
              <w:rPr>
                <w:rFonts w:ascii="Times New Roman" w:hAnsi="Times New Roman" w:cs="Times New Roman"/>
                <w:color w:val="133448"/>
                <w:shd w:val="clear" w:color="auto" w:fill="FFFFFF"/>
              </w:rPr>
              <w:t>-</w:t>
            </w:r>
            <w:r w:rsidRPr="00FE03EC">
              <w:rPr>
                <w:rFonts w:ascii="Times New Roman" w:hAnsi="Times New Roman" w:cs="Times New Roman"/>
                <w:color w:val="133448"/>
                <w:shd w:val="clear" w:color="auto" w:fill="FFFFFF"/>
              </w:rPr>
              <w:t>577</w:t>
            </w:r>
            <w:r w:rsidR="00A65DB1" w:rsidRPr="00FE03EC">
              <w:rPr>
                <w:rFonts w:ascii="Times New Roman" w:hAnsi="Times New Roman" w:cs="Times New Roman"/>
                <w:color w:val="133448"/>
                <w:shd w:val="clear" w:color="auto" w:fill="FFFFFF"/>
              </w:rPr>
              <w:t>-</w:t>
            </w:r>
            <w:r w:rsidRPr="00FE03EC">
              <w:rPr>
                <w:rFonts w:ascii="Times New Roman" w:hAnsi="Times New Roman" w:cs="Times New Roman"/>
                <w:color w:val="133448"/>
                <w:shd w:val="clear" w:color="auto" w:fill="FFFFFF"/>
              </w:rPr>
              <w:t>2200</w:t>
            </w:r>
            <w:r w:rsidR="00022873" w:rsidRPr="00FE03EC">
              <w:rPr>
                <w:rFonts w:ascii="Times New Roman" w:hAnsi="Times New Roman" w:cs="Times New Roman"/>
              </w:rPr>
              <w:t>).</w:t>
            </w:r>
            <w:r w:rsidR="00022873" w:rsidRPr="00643F99">
              <w:rPr>
                <w:rFonts w:ascii="Times New Roman" w:hAnsi="Times New Roman" w:cs="Times New Roman"/>
              </w:rPr>
              <w:t xml:space="preserve"> </w:t>
            </w:r>
          </w:p>
          <w:p w14:paraId="327A4CE1" w14:textId="77777777" w:rsidR="00022873" w:rsidRPr="00FB6356" w:rsidRDefault="00022873" w:rsidP="00FB63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</w:rPr>
              <w:t>All DRVs submitted by a resident will be automatically added to our next inspection review for resolution.</w:t>
            </w:r>
          </w:p>
          <w:p w14:paraId="03F06521" w14:textId="77777777" w:rsidR="00643F99" w:rsidRDefault="00022873" w:rsidP="00643F9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</w:rPr>
              <w:t>The identity of the person reporting the DVR will not be disc</w:t>
            </w:r>
            <w:r w:rsidR="00180EAB" w:rsidRPr="00FB6356">
              <w:rPr>
                <w:rFonts w:ascii="Times New Roman" w:hAnsi="Times New Roman" w:cs="Times New Roman"/>
              </w:rPr>
              <w:t>losed to the offending resident.</w:t>
            </w:r>
          </w:p>
          <w:p w14:paraId="18E4202B" w14:textId="3864629A" w:rsidR="00FA68A4" w:rsidRPr="00FB6356" w:rsidRDefault="00643F99" w:rsidP="00643F99">
            <w:pPr>
              <w:pStyle w:val="ListParagraph"/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2873" w:rsidRPr="00FB6356" w14:paraId="198D881F" w14:textId="77777777" w:rsidTr="00643F99">
        <w:trPr>
          <w:trHeight w:val="620"/>
        </w:trPr>
        <w:tc>
          <w:tcPr>
            <w:tcW w:w="3272" w:type="dxa"/>
          </w:tcPr>
          <w:p w14:paraId="20D28FA7" w14:textId="77777777" w:rsidR="00022873" w:rsidRPr="00FB6356" w:rsidRDefault="00022873" w:rsidP="00FB6356">
            <w:pPr>
              <w:rPr>
                <w:rFonts w:ascii="Times New Roman" w:hAnsi="Times New Roman" w:cs="Times New Roman"/>
                <w:b/>
              </w:rPr>
            </w:pPr>
            <w:r w:rsidRPr="00FB6356">
              <w:rPr>
                <w:rFonts w:ascii="Times New Roman" w:hAnsi="Times New Roman" w:cs="Times New Roman"/>
                <w:b/>
              </w:rPr>
              <w:t>Trash Collection and Water</w:t>
            </w:r>
          </w:p>
          <w:p w14:paraId="48DDAB33" w14:textId="77777777" w:rsidR="00022873" w:rsidRPr="00FB6356" w:rsidRDefault="00022873" w:rsidP="00FB6356">
            <w:pPr>
              <w:rPr>
                <w:rFonts w:ascii="Times New Roman" w:hAnsi="Times New Roman" w:cs="Times New Roman"/>
                <w:b/>
              </w:rPr>
            </w:pPr>
            <w:r w:rsidRPr="00FB6356">
              <w:rPr>
                <w:rFonts w:ascii="Times New Roman" w:hAnsi="Times New Roman" w:cs="Times New Roman"/>
                <w:b/>
              </w:rPr>
              <w:t>Electric</w:t>
            </w:r>
          </w:p>
          <w:p w14:paraId="7AFD907A" w14:textId="77777777" w:rsidR="00022873" w:rsidRPr="00FB6356" w:rsidRDefault="00022873" w:rsidP="00FB6356">
            <w:pPr>
              <w:rPr>
                <w:rFonts w:ascii="Times New Roman" w:hAnsi="Times New Roman" w:cs="Times New Roman"/>
                <w:b/>
              </w:rPr>
            </w:pPr>
            <w:r w:rsidRPr="00FB6356">
              <w:rPr>
                <w:rFonts w:ascii="Times New Roman" w:hAnsi="Times New Roman" w:cs="Times New Roman"/>
                <w:b/>
              </w:rPr>
              <w:t>Cable</w:t>
            </w:r>
          </w:p>
          <w:p w14:paraId="6C9C8710" w14:textId="77777777" w:rsidR="00022873" w:rsidRPr="00FB6356" w:rsidRDefault="00022873" w:rsidP="00FB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58" w:type="dxa"/>
          </w:tcPr>
          <w:p w14:paraId="03BB6CA5" w14:textId="77777777" w:rsidR="0053058F" w:rsidRDefault="00022873" w:rsidP="00FB635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  <w:b/>
                <w:bCs/>
              </w:rPr>
              <w:t>MCUD</w:t>
            </w:r>
            <w:r w:rsidRPr="00FB6356">
              <w:rPr>
                <w:rFonts w:ascii="Times New Roman" w:hAnsi="Times New Roman" w:cs="Times New Roman"/>
              </w:rPr>
              <w:t xml:space="preserve"> takes care of trash collection, residential water, and sewer. </w:t>
            </w:r>
          </w:p>
          <w:p w14:paraId="4BF65CA2" w14:textId="4843A020" w:rsidR="00022873" w:rsidRPr="00FB6356" w:rsidRDefault="00022873" w:rsidP="0053058F">
            <w:pPr>
              <w:pStyle w:val="ListParagraph"/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</w:rPr>
              <w:t>(941-792-8811)</w:t>
            </w:r>
          </w:p>
          <w:p w14:paraId="26F19AA0" w14:textId="77777777" w:rsidR="00022873" w:rsidRPr="00FB6356" w:rsidRDefault="00022873" w:rsidP="00FB6356">
            <w:pPr>
              <w:pStyle w:val="ListParagraph"/>
              <w:numPr>
                <w:ilvl w:val="0"/>
                <w:numId w:val="3"/>
              </w:numPr>
              <w:ind w:right="-246"/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  <w:b/>
                <w:bCs/>
              </w:rPr>
              <w:t>Trash Collection – Tuesday’s and Friday’s</w:t>
            </w:r>
            <w:r w:rsidRPr="00FB6356">
              <w:rPr>
                <w:rFonts w:ascii="Times New Roman" w:hAnsi="Times New Roman" w:cs="Times New Roman"/>
              </w:rPr>
              <w:t xml:space="preserve">. </w:t>
            </w:r>
          </w:p>
          <w:p w14:paraId="06692B42" w14:textId="6562CF94" w:rsidR="00A65DB1" w:rsidRPr="00FB6356" w:rsidRDefault="00A65DB1" w:rsidP="00FB6356">
            <w:pPr>
              <w:pStyle w:val="ListParagraph"/>
              <w:numPr>
                <w:ilvl w:val="0"/>
                <w:numId w:val="3"/>
              </w:numPr>
              <w:ind w:right="-246"/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  <w:b/>
                <w:bCs/>
              </w:rPr>
              <w:t xml:space="preserve">Trash cans/bags </w:t>
            </w:r>
            <w:r w:rsidRPr="00FB6356">
              <w:rPr>
                <w:rFonts w:ascii="Times New Roman" w:hAnsi="Times New Roman" w:cs="Times New Roman"/>
                <w:bCs/>
              </w:rPr>
              <w:t xml:space="preserve">cannot be put out prior to 6:00pm the night before collection and must be placed in </w:t>
            </w:r>
            <w:r w:rsidR="0053058F">
              <w:rPr>
                <w:rFonts w:ascii="Times New Roman" w:hAnsi="Times New Roman" w:cs="Times New Roman"/>
                <w:bCs/>
              </w:rPr>
              <w:t xml:space="preserve">the </w:t>
            </w:r>
            <w:r w:rsidRPr="00FB6356">
              <w:rPr>
                <w:rFonts w:ascii="Times New Roman" w:hAnsi="Times New Roman" w:cs="Times New Roman"/>
                <w:bCs/>
              </w:rPr>
              <w:t>garage or behind a fenced area after collection.</w:t>
            </w:r>
          </w:p>
          <w:p w14:paraId="1DC5C36B" w14:textId="77777777" w:rsidR="00022873" w:rsidRPr="00FB6356" w:rsidRDefault="00022873" w:rsidP="00FB635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  <w:b/>
                <w:bCs/>
              </w:rPr>
              <w:t>Recycling</w:t>
            </w:r>
            <w:r w:rsidRPr="00FB6356">
              <w:rPr>
                <w:rFonts w:ascii="Times New Roman" w:hAnsi="Times New Roman" w:cs="Times New Roman"/>
              </w:rPr>
              <w:t xml:space="preserve"> – Wednesday’s</w:t>
            </w:r>
          </w:p>
          <w:p w14:paraId="46E6AACD" w14:textId="77777777" w:rsidR="00022873" w:rsidRPr="00FB6356" w:rsidRDefault="00022873" w:rsidP="00FB635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  <w:b/>
                <w:bCs/>
              </w:rPr>
              <w:t>Yard Waste</w:t>
            </w:r>
            <w:r w:rsidRPr="00FB6356">
              <w:rPr>
                <w:rFonts w:ascii="Times New Roman" w:hAnsi="Times New Roman" w:cs="Times New Roman"/>
              </w:rPr>
              <w:t xml:space="preserve"> – Wednesday’s</w:t>
            </w:r>
          </w:p>
          <w:p w14:paraId="1A334687" w14:textId="77777777" w:rsidR="00022873" w:rsidRPr="00FB6356" w:rsidRDefault="00022873" w:rsidP="00FB635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</w:rPr>
              <w:t xml:space="preserve">In cases of a holiday, please check </w:t>
            </w:r>
            <w:hyperlink r:id="rId11" w:history="1">
              <w:r w:rsidRPr="00FB6356">
                <w:rPr>
                  <w:rStyle w:val="Hyperlink"/>
                  <w:rFonts w:ascii="Times New Roman" w:hAnsi="Times New Roman" w:cs="Times New Roman"/>
                </w:rPr>
                <w:t>www.mymanatee.org</w:t>
              </w:r>
            </w:hyperlink>
            <w:r w:rsidRPr="00FB6356">
              <w:rPr>
                <w:rFonts w:ascii="Times New Roman" w:hAnsi="Times New Roman" w:cs="Times New Roman"/>
              </w:rPr>
              <w:t>.</w:t>
            </w:r>
          </w:p>
          <w:p w14:paraId="3C256A88" w14:textId="045B5D46" w:rsidR="00022873" w:rsidRPr="00FB6356" w:rsidRDefault="00022873" w:rsidP="00FB635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</w:rPr>
              <w:t xml:space="preserve">One free scheduled pick-up of electronics, </w:t>
            </w:r>
            <w:r w:rsidR="00470C12" w:rsidRPr="00FB6356">
              <w:rPr>
                <w:rFonts w:ascii="Times New Roman" w:hAnsi="Times New Roman" w:cs="Times New Roman"/>
              </w:rPr>
              <w:t xml:space="preserve">and </w:t>
            </w:r>
            <w:r w:rsidRPr="00FB6356">
              <w:rPr>
                <w:rFonts w:ascii="Times New Roman" w:hAnsi="Times New Roman" w:cs="Times New Roman"/>
              </w:rPr>
              <w:t>large appliances per year by Manatee County Utilities.</w:t>
            </w:r>
          </w:p>
          <w:p w14:paraId="0274B3CF" w14:textId="7AAAC645" w:rsidR="00022873" w:rsidRPr="00FB6356" w:rsidRDefault="00022873" w:rsidP="00FB635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  <w:b/>
                <w:bCs/>
              </w:rPr>
              <w:t>Peace River Electric Cooperative, Inc.</w:t>
            </w:r>
            <w:r w:rsidRPr="00FB6356">
              <w:rPr>
                <w:rFonts w:ascii="Times New Roman" w:hAnsi="Times New Roman" w:cs="Times New Roman"/>
              </w:rPr>
              <w:t xml:space="preserve"> is the electric com</w:t>
            </w:r>
            <w:r w:rsidR="00470C12" w:rsidRPr="00FB6356">
              <w:rPr>
                <w:rFonts w:ascii="Times New Roman" w:hAnsi="Times New Roman" w:cs="Times New Roman"/>
              </w:rPr>
              <w:t>pany that services our area. (</w:t>
            </w:r>
            <w:r w:rsidRPr="00FB6356">
              <w:rPr>
                <w:rFonts w:ascii="Times New Roman" w:hAnsi="Times New Roman" w:cs="Times New Roman"/>
              </w:rPr>
              <w:t>800-282-3824</w:t>
            </w:r>
            <w:r w:rsidR="00470C12" w:rsidRPr="00FB6356">
              <w:rPr>
                <w:rFonts w:ascii="Times New Roman" w:hAnsi="Times New Roman" w:cs="Times New Roman"/>
              </w:rPr>
              <w:t>;</w:t>
            </w:r>
            <w:r w:rsidRPr="00FB6356">
              <w:rPr>
                <w:rFonts w:ascii="Times New Roman" w:hAnsi="Times New Roman" w:cs="Times New Roman"/>
              </w:rPr>
              <w:t xml:space="preserve"> 8 am-5pm Mon-Fri)</w:t>
            </w:r>
          </w:p>
          <w:p w14:paraId="5222BBDA" w14:textId="1B18CAD6" w:rsidR="00022873" w:rsidRPr="00FB6356" w:rsidRDefault="00022873" w:rsidP="00FB635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  <w:b/>
                <w:bCs/>
              </w:rPr>
              <w:t xml:space="preserve">Frontier </w:t>
            </w:r>
            <w:r w:rsidR="00470C12" w:rsidRPr="00FB6356">
              <w:rPr>
                <w:rFonts w:ascii="Times New Roman" w:hAnsi="Times New Roman" w:cs="Times New Roman"/>
              </w:rPr>
              <w:t>(</w:t>
            </w:r>
            <w:r w:rsidRPr="00FB6356">
              <w:rPr>
                <w:rFonts w:ascii="Times New Roman" w:hAnsi="Times New Roman" w:cs="Times New Roman"/>
              </w:rPr>
              <w:t xml:space="preserve">800-921-8101) </w:t>
            </w:r>
            <w:r w:rsidRPr="00FB6356">
              <w:rPr>
                <w:rFonts w:ascii="Times New Roman" w:hAnsi="Times New Roman" w:cs="Times New Roman"/>
                <w:b/>
                <w:bCs/>
              </w:rPr>
              <w:t>and Spectrum</w:t>
            </w:r>
            <w:r w:rsidR="00470C12" w:rsidRPr="00FB6356">
              <w:rPr>
                <w:rFonts w:ascii="Times New Roman" w:hAnsi="Times New Roman" w:cs="Times New Roman"/>
              </w:rPr>
              <w:t xml:space="preserve"> (</w:t>
            </w:r>
            <w:r w:rsidRPr="00FB6356">
              <w:rPr>
                <w:rFonts w:ascii="Times New Roman" w:hAnsi="Times New Roman" w:cs="Times New Roman"/>
              </w:rPr>
              <w:t>855-243-8892) are the cable companies that service our area.</w:t>
            </w:r>
          </w:p>
        </w:tc>
      </w:tr>
      <w:tr w:rsidR="00022873" w:rsidRPr="00FB6356" w14:paraId="4D16474B" w14:textId="77777777" w:rsidTr="00643F99">
        <w:trPr>
          <w:trHeight w:val="2780"/>
        </w:trPr>
        <w:tc>
          <w:tcPr>
            <w:tcW w:w="3272" w:type="dxa"/>
          </w:tcPr>
          <w:p w14:paraId="65ABC348" w14:textId="7DA9D104" w:rsidR="00022873" w:rsidRPr="00FB6356" w:rsidRDefault="00022873" w:rsidP="00FB6356">
            <w:pPr>
              <w:rPr>
                <w:rFonts w:ascii="Times New Roman" w:hAnsi="Times New Roman" w:cs="Times New Roman"/>
                <w:b/>
              </w:rPr>
            </w:pPr>
            <w:r w:rsidRPr="00FB6356">
              <w:rPr>
                <w:rFonts w:ascii="Times New Roman" w:hAnsi="Times New Roman" w:cs="Times New Roman"/>
                <w:b/>
              </w:rPr>
              <w:lastRenderedPageBreak/>
              <w:t>Parking and</w:t>
            </w:r>
            <w:r w:rsidR="007D31A6" w:rsidRPr="00FB6356">
              <w:rPr>
                <w:rFonts w:ascii="Times New Roman" w:hAnsi="Times New Roman" w:cs="Times New Roman"/>
                <w:b/>
              </w:rPr>
              <w:t xml:space="preserve"> Playground</w:t>
            </w:r>
          </w:p>
        </w:tc>
        <w:tc>
          <w:tcPr>
            <w:tcW w:w="8158" w:type="dxa"/>
          </w:tcPr>
          <w:p w14:paraId="096F9FF0" w14:textId="6F98B496" w:rsidR="00022873" w:rsidRPr="00FB6356" w:rsidRDefault="00022873" w:rsidP="00FB635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</w:rPr>
              <w:t xml:space="preserve">Overnight parking on the street is </w:t>
            </w:r>
            <w:r w:rsidR="007D31A6" w:rsidRPr="00FB6356">
              <w:rPr>
                <w:rFonts w:ascii="Times New Roman" w:hAnsi="Times New Roman" w:cs="Times New Roman"/>
                <w:b/>
              </w:rPr>
              <w:t>NOT PERMITTED</w:t>
            </w:r>
            <w:r w:rsidR="007D31A6" w:rsidRPr="00FB6356">
              <w:rPr>
                <w:rFonts w:ascii="Times New Roman" w:hAnsi="Times New Roman" w:cs="Times New Roman"/>
              </w:rPr>
              <w:t>.</w:t>
            </w:r>
            <w:r w:rsidRPr="00FB6356">
              <w:rPr>
                <w:rFonts w:ascii="Times New Roman" w:hAnsi="Times New Roman" w:cs="Times New Roman"/>
              </w:rPr>
              <w:t xml:space="preserve"> </w:t>
            </w:r>
            <w:r w:rsidR="007D31A6" w:rsidRPr="00FB6356">
              <w:rPr>
                <w:rFonts w:ascii="Times New Roman" w:hAnsi="Times New Roman" w:cs="Times New Roman"/>
              </w:rPr>
              <w:t xml:space="preserve"> Violations will be issued.</w:t>
            </w:r>
            <w:r w:rsidR="008A3A1E" w:rsidRPr="00FB6356">
              <w:rPr>
                <w:rFonts w:ascii="Times New Roman" w:hAnsi="Times New Roman" w:cs="Times New Roman"/>
              </w:rPr>
              <w:t xml:space="preserve"> Night security patrols </w:t>
            </w:r>
            <w:r w:rsidR="007912EA">
              <w:rPr>
                <w:rFonts w:ascii="Times New Roman" w:hAnsi="Times New Roman" w:cs="Times New Roman"/>
              </w:rPr>
              <w:t>bi-</w:t>
            </w:r>
            <w:r w:rsidR="008A3A1E" w:rsidRPr="00FB6356">
              <w:rPr>
                <w:rFonts w:ascii="Times New Roman" w:hAnsi="Times New Roman" w:cs="Times New Roman"/>
              </w:rPr>
              <w:t>monthly.</w:t>
            </w:r>
          </w:p>
          <w:p w14:paraId="1A577A8E" w14:textId="492C4D14" w:rsidR="00022873" w:rsidRPr="00FE03EC" w:rsidRDefault="00022873" w:rsidP="00FB635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E03EC">
              <w:rPr>
                <w:rFonts w:ascii="Times New Roman" w:hAnsi="Times New Roman" w:cs="Times New Roman"/>
              </w:rPr>
              <w:t xml:space="preserve">Vehicles should be parked in the driveway, </w:t>
            </w:r>
            <w:r w:rsidR="009807F5" w:rsidRPr="00FE03EC">
              <w:rPr>
                <w:rFonts w:ascii="Times New Roman" w:hAnsi="Times New Roman" w:cs="Times New Roman"/>
                <w:b/>
                <w:u w:val="single"/>
              </w:rPr>
              <w:t>NOT</w:t>
            </w:r>
            <w:r w:rsidR="009807F5" w:rsidRPr="00FE03EC">
              <w:rPr>
                <w:rFonts w:ascii="Times New Roman" w:hAnsi="Times New Roman" w:cs="Times New Roman"/>
              </w:rPr>
              <w:t xml:space="preserve"> on grass surfaces such as the front or side lawns and, if at all possible, </w:t>
            </w:r>
            <w:r w:rsidRPr="00FE03EC">
              <w:rPr>
                <w:rFonts w:ascii="Times New Roman" w:hAnsi="Times New Roman" w:cs="Times New Roman"/>
                <w:b/>
                <w:u w:val="single"/>
              </w:rPr>
              <w:t>NOT</w:t>
            </w:r>
            <w:r w:rsidRPr="00FE03EC">
              <w:rPr>
                <w:rFonts w:ascii="Times New Roman" w:hAnsi="Times New Roman" w:cs="Times New Roman"/>
              </w:rPr>
              <w:t xml:space="preserve"> blocking the sidewalk.</w:t>
            </w:r>
          </w:p>
          <w:p w14:paraId="29054E30" w14:textId="77777777" w:rsidR="00022873" w:rsidRPr="00FB6356" w:rsidRDefault="00022873" w:rsidP="00FB635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</w:rPr>
              <w:t xml:space="preserve">Make sure vehicles parked on the driveway are locked. </w:t>
            </w:r>
          </w:p>
          <w:p w14:paraId="52005208" w14:textId="447CE4FA" w:rsidR="007D31A6" w:rsidRPr="00FB6356" w:rsidRDefault="00022873" w:rsidP="00FB635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</w:rPr>
              <w:t>Overnight parking of commercial vehicles with signage and panel vans is prohibited.</w:t>
            </w:r>
          </w:p>
          <w:p w14:paraId="39F312CC" w14:textId="77777777" w:rsidR="00022873" w:rsidRPr="00FB6356" w:rsidRDefault="00022873" w:rsidP="00FB635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</w:rPr>
              <w:t xml:space="preserve">Overnight parking in the playground area is </w:t>
            </w:r>
            <w:r w:rsidRPr="00FB6356">
              <w:rPr>
                <w:rFonts w:ascii="Times New Roman" w:hAnsi="Times New Roman" w:cs="Times New Roman"/>
                <w:b/>
                <w:u w:val="single"/>
              </w:rPr>
              <w:t>NOT</w:t>
            </w:r>
            <w:r w:rsidRPr="00FB6356">
              <w:rPr>
                <w:rFonts w:ascii="Times New Roman" w:hAnsi="Times New Roman" w:cs="Times New Roman"/>
              </w:rPr>
              <w:t xml:space="preserve"> permitted.</w:t>
            </w:r>
          </w:p>
          <w:p w14:paraId="3D24EFF4" w14:textId="77777777" w:rsidR="00022873" w:rsidRPr="00FB6356" w:rsidRDefault="00022873" w:rsidP="00FB635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</w:rPr>
              <w:t xml:space="preserve">The playground is for children up to 12 years of age </w:t>
            </w:r>
            <w:r w:rsidRPr="00FB6356">
              <w:rPr>
                <w:rFonts w:ascii="Times New Roman" w:hAnsi="Times New Roman" w:cs="Times New Roman"/>
                <w:b/>
                <w:u w:val="single"/>
              </w:rPr>
              <w:t>AND ONLY</w:t>
            </w:r>
            <w:r w:rsidRPr="00FB6356">
              <w:rPr>
                <w:rFonts w:ascii="Times New Roman" w:hAnsi="Times New Roman" w:cs="Times New Roman"/>
              </w:rPr>
              <w:t xml:space="preserve"> under the supervision of an adult.</w:t>
            </w:r>
          </w:p>
        </w:tc>
      </w:tr>
      <w:tr w:rsidR="00022873" w:rsidRPr="00FB6356" w14:paraId="5B673287" w14:textId="77777777" w:rsidTr="005D6459">
        <w:trPr>
          <w:trHeight w:val="2240"/>
        </w:trPr>
        <w:tc>
          <w:tcPr>
            <w:tcW w:w="3272" w:type="dxa"/>
          </w:tcPr>
          <w:p w14:paraId="6AB9F869" w14:textId="77777777" w:rsidR="00022873" w:rsidRPr="00FB6356" w:rsidRDefault="00022873" w:rsidP="00FB6356">
            <w:pPr>
              <w:rPr>
                <w:rFonts w:ascii="Times New Roman" w:hAnsi="Times New Roman" w:cs="Times New Roman"/>
                <w:b/>
              </w:rPr>
            </w:pPr>
            <w:r w:rsidRPr="00FB6356">
              <w:rPr>
                <w:rFonts w:ascii="Times New Roman" w:hAnsi="Times New Roman" w:cs="Times New Roman"/>
                <w:b/>
              </w:rPr>
              <w:t>Pets</w:t>
            </w:r>
          </w:p>
        </w:tc>
        <w:tc>
          <w:tcPr>
            <w:tcW w:w="8158" w:type="dxa"/>
          </w:tcPr>
          <w:p w14:paraId="41B48023" w14:textId="26EF840D" w:rsidR="00022873" w:rsidRPr="005D6459" w:rsidRDefault="00022873" w:rsidP="00FB635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D6459">
              <w:rPr>
                <w:rFonts w:ascii="Times New Roman" w:hAnsi="Times New Roman" w:cs="Times New Roman"/>
              </w:rPr>
              <w:t xml:space="preserve">For the safety of </w:t>
            </w:r>
            <w:r w:rsidR="00470C12" w:rsidRPr="005D6459">
              <w:rPr>
                <w:rFonts w:ascii="Times New Roman" w:hAnsi="Times New Roman" w:cs="Times New Roman"/>
              </w:rPr>
              <w:t xml:space="preserve">our </w:t>
            </w:r>
            <w:r w:rsidRPr="005D6459">
              <w:rPr>
                <w:rFonts w:ascii="Times New Roman" w:hAnsi="Times New Roman" w:cs="Times New Roman"/>
              </w:rPr>
              <w:t>residents and dogs, deed restrictions require that dogs be supervised at all times and that dog waste be picked up immediately and disposed of appropriately.</w:t>
            </w:r>
            <w:r w:rsidR="00470C12" w:rsidRPr="005D6459">
              <w:rPr>
                <w:rFonts w:ascii="Times New Roman" w:hAnsi="Times New Roman" w:cs="Times New Roman"/>
              </w:rPr>
              <w:t xml:space="preserve">  </w:t>
            </w:r>
            <w:r w:rsidRPr="005D6459">
              <w:rPr>
                <w:rFonts w:ascii="Times New Roman" w:hAnsi="Times New Roman" w:cs="Times New Roman"/>
              </w:rPr>
              <w:t>For your convenience, dog waste bags and</w:t>
            </w:r>
            <w:r w:rsidR="005D6459" w:rsidRPr="005D6459">
              <w:rPr>
                <w:rFonts w:ascii="Times New Roman" w:hAnsi="Times New Roman" w:cs="Times New Roman"/>
              </w:rPr>
              <w:t xml:space="preserve"> </w:t>
            </w:r>
            <w:r w:rsidR="006878D5">
              <w:rPr>
                <w:rFonts w:ascii="Times New Roman" w:hAnsi="Times New Roman" w:cs="Times New Roman"/>
              </w:rPr>
              <w:t>receptacles are located on 47</w:t>
            </w:r>
            <w:r w:rsidRPr="005D6459">
              <w:rPr>
                <w:rFonts w:ascii="Times New Roman" w:hAnsi="Times New Roman" w:cs="Times New Roman"/>
                <w:vertAlign w:val="superscript"/>
              </w:rPr>
              <w:t xml:space="preserve">th </w:t>
            </w:r>
            <w:r w:rsidR="006878D5">
              <w:rPr>
                <w:rFonts w:ascii="Times New Roman" w:hAnsi="Times New Roman" w:cs="Times New Roman"/>
              </w:rPr>
              <w:t>Ave. E</w:t>
            </w:r>
            <w:r w:rsidRPr="005D6459">
              <w:rPr>
                <w:rFonts w:ascii="Times New Roman" w:hAnsi="Times New Roman" w:cs="Times New Roman"/>
              </w:rPr>
              <w:t xml:space="preserve"> acros</w:t>
            </w:r>
            <w:r w:rsidR="006878D5">
              <w:rPr>
                <w:rFonts w:ascii="Times New Roman" w:hAnsi="Times New Roman" w:cs="Times New Roman"/>
              </w:rPr>
              <w:t>s from the playground, and on 48</w:t>
            </w:r>
            <w:r w:rsidRPr="005D6459">
              <w:rPr>
                <w:rFonts w:ascii="Times New Roman" w:hAnsi="Times New Roman" w:cs="Times New Roman"/>
                <w:vertAlign w:val="superscript"/>
              </w:rPr>
              <w:t>th</w:t>
            </w:r>
            <w:r w:rsidR="007912EA" w:rsidRPr="005D6459">
              <w:rPr>
                <w:rFonts w:ascii="Times New Roman" w:hAnsi="Times New Roman" w:cs="Times New Roman"/>
              </w:rPr>
              <w:t xml:space="preserve"> Ave. E</w:t>
            </w:r>
            <w:proofErr w:type="gramStart"/>
            <w:r w:rsidR="007912EA" w:rsidRPr="005D6459">
              <w:rPr>
                <w:rFonts w:ascii="Times New Roman" w:hAnsi="Times New Roman" w:cs="Times New Roman"/>
              </w:rPr>
              <w:t>.</w:t>
            </w:r>
            <w:r w:rsidRPr="005D6459">
              <w:rPr>
                <w:rFonts w:ascii="Times New Roman" w:hAnsi="Times New Roman" w:cs="Times New Roman"/>
              </w:rPr>
              <w:t>/</w:t>
            </w:r>
            <w:proofErr w:type="gramEnd"/>
            <w:r w:rsidRPr="005D6459">
              <w:rPr>
                <w:rFonts w:ascii="Times New Roman" w:hAnsi="Times New Roman" w:cs="Times New Roman"/>
              </w:rPr>
              <w:t>73</w:t>
            </w:r>
            <w:r w:rsidRPr="005D6459">
              <w:rPr>
                <w:rFonts w:ascii="Times New Roman" w:hAnsi="Times New Roman" w:cs="Times New Roman"/>
                <w:vertAlign w:val="superscript"/>
              </w:rPr>
              <w:t>rd</w:t>
            </w:r>
            <w:r w:rsidR="007912EA" w:rsidRPr="005D6459">
              <w:rPr>
                <w:rFonts w:ascii="Times New Roman" w:hAnsi="Times New Roman" w:cs="Times New Roman"/>
              </w:rPr>
              <w:t xml:space="preserve"> St. E.</w:t>
            </w:r>
            <w:r w:rsidRPr="005D6459">
              <w:rPr>
                <w:rFonts w:ascii="Times New Roman" w:hAnsi="Times New Roman" w:cs="Times New Roman"/>
              </w:rPr>
              <w:t xml:space="preserve"> by the county conservation area.</w:t>
            </w:r>
          </w:p>
          <w:p w14:paraId="44A49448" w14:textId="4DA9AE0E" w:rsidR="00470C12" w:rsidRPr="00FB6356" w:rsidRDefault="00470C12" w:rsidP="00FB635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</w:rPr>
              <w:t xml:space="preserve">Dogs must be </w:t>
            </w:r>
            <w:r w:rsidR="007912EA">
              <w:rPr>
                <w:rFonts w:ascii="Times New Roman" w:hAnsi="Times New Roman" w:cs="Times New Roman"/>
              </w:rPr>
              <w:t xml:space="preserve">on </w:t>
            </w:r>
            <w:r w:rsidRPr="00FB6356">
              <w:rPr>
                <w:rFonts w:ascii="Times New Roman" w:hAnsi="Times New Roman" w:cs="Times New Roman"/>
              </w:rPr>
              <w:t>a lead at all t</w:t>
            </w:r>
            <w:r w:rsidR="006878D5">
              <w:rPr>
                <w:rFonts w:ascii="Times New Roman" w:hAnsi="Times New Roman" w:cs="Times New Roman"/>
              </w:rPr>
              <w:t>.</w:t>
            </w:r>
            <w:bookmarkStart w:id="1" w:name="_GoBack"/>
            <w:bookmarkEnd w:id="1"/>
            <w:r w:rsidRPr="00FB6356">
              <w:rPr>
                <w:rFonts w:ascii="Times New Roman" w:hAnsi="Times New Roman" w:cs="Times New Roman"/>
              </w:rPr>
              <w:t>imes.</w:t>
            </w:r>
          </w:p>
          <w:p w14:paraId="78D978A0" w14:textId="1E06450D" w:rsidR="00470C12" w:rsidRDefault="00470C12" w:rsidP="00FB635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</w:rPr>
              <w:t>No more than 3 pets are allowed in one household.</w:t>
            </w:r>
          </w:p>
          <w:p w14:paraId="5E1E5ECD" w14:textId="05AA9789" w:rsidR="00643F99" w:rsidRPr="00FB6356" w:rsidRDefault="00643F99" w:rsidP="00FB635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Cats are not permitted to run freely through the community.</w:t>
            </w:r>
          </w:p>
          <w:p w14:paraId="58129190" w14:textId="77777777" w:rsidR="00470C12" w:rsidRPr="00FB6356" w:rsidRDefault="00470C12" w:rsidP="00FB6356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022873" w:rsidRPr="00FB6356" w14:paraId="78FC9386" w14:textId="77777777" w:rsidTr="00643F99">
        <w:trPr>
          <w:trHeight w:val="1772"/>
        </w:trPr>
        <w:tc>
          <w:tcPr>
            <w:tcW w:w="3272" w:type="dxa"/>
          </w:tcPr>
          <w:p w14:paraId="210A507E" w14:textId="49F59699" w:rsidR="00022873" w:rsidRPr="00FB6356" w:rsidRDefault="00022873" w:rsidP="00FB6356">
            <w:pPr>
              <w:rPr>
                <w:rFonts w:ascii="Times New Roman" w:hAnsi="Times New Roman" w:cs="Times New Roman"/>
                <w:b/>
              </w:rPr>
            </w:pPr>
            <w:r w:rsidRPr="00FB6356">
              <w:rPr>
                <w:rFonts w:ascii="Times New Roman" w:hAnsi="Times New Roman" w:cs="Times New Roman"/>
                <w:b/>
              </w:rPr>
              <w:t>Mobile Equipment</w:t>
            </w:r>
          </w:p>
          <w:p w14:paraId="23BEB762" w14:textId="77777777" w:rsidR="00022873" w:rsidRPr="00FB6356" w:rsidRDefault="00022873" w:rsidP="00FB6356">
            <w:pPr>
              <w:rPr>
                <w:rFonts w:ascii="Times New Roman" w:hAnsi="Times New Roman" w:cs="Times New Roman"/>
                <w:b/>
              </w:rPr>
            </w:pPr>
          </w:p>
          <w:p w14:paraId="668DFA9F" w14:textId="77777777" w:rsidR="00022873" w:rsidRPr="00FB6356" w:rsidRDefault="00022873" w:rsidP="00FB6356">
            <w:pPr>
              <w:rPr>
                <w:rFonts w:ascii="Times New Roman" w:hAnsi="Times New Roman" w:cs="Times New Roman"/>
                <w:b/>
              </w:rPr>
            </w:pPr>
          </w:p>
          <w:p w14:paraId="6FD4A5A9" w14:textId="77777777" w:rsidR="00022873" w:rsidRPr="00FB6356" w:rsidRDefault="00022873" w:rsidP="00FB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58" w:type="dxa"/>
          </w:tcPr>
          <w:p w14:paraId="4BE446EB" w14:textId="15069F30" w:rsidR="00022873" w:rsidRPr="00FB6356" w:rsidRDefault="00022873" w:rsidP="00FB635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</w:rPr>
              <w:t>Basketball hoops must be stored out of street view</w:t>
            </w:r>
            <w:r w:rsidR="007912EA">
              <w:rPr>
                <w:rFonts w:ascii="Times New Roman" w:hAnsi="Times New Roman" w:cs="Times New Roman"/>
              </w:rPr>
              <w:t xml:space="preserve"> (behind a fence)</w:t>
            </w:r>
            <w:r w:rsidRPr="00FB6356">
              <w:rPr>
                <w:rFonts w:ascii="Times New Roman" w:hAnsi="Times New Roman" w:cs="Times New Roman"/>
              </w:rPr>
              <w:t>.</w:t>
            </w:r>
          </w:p>
          <w:p w14:paraId="0F818F66" w14:textId="3A15ABE3" w:rsidR="00022873" w:rsidRPr="00FB6356" w:rsidRDefault="00022873" w:rsidP="00FB635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</w:rPr>
              <w:t>Bicycles/tricycles must be stored out of street view</w:t>
            </w:r>
            <w:r w:rsidR="007912EA">
              <w:rPr>
                <w:rFonts w:ascii="Times New Roman" w:hAnsi="Times New Roman" w:cs="Times New Roman"/>
              </w:rPr>
              <w:t xml:space="preserve"> (behind a fence or in the garage)</w:t>
            </w:r>
            <w:r w:rsidRPr="00FB6356">
              <w:rPr>
                <w:rFonts w:ascii="Times New Roman" w:hAnsi="Times New Roman" w:cs="Times New Roman"/>
              </w:rPr>
              <w:t>.</w:t>
            </w:r>
          </w:p>
          <w:p w14:paraId="7866F05A" w14:textId="4ADB870E" w:rsidR="00022873" w:rsidRPr="007912EA" w:rsidRDefault="00022873" w:rsidP="007912E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</w:rPr>
              <w:t>Lawn mowers must be stored out of street view</w:t>
            </w:r>
            <w:r w:rsidR="007912EA">
              <w:rPr>
                <w:rFonts w:ascii="Times New Roman" w:hAnsi="Times New Roman" w:cs="Times New Roman"/>
              </w:rPr>
              <w:t xml:space="preserve"> (behind a fence or in the garage)</w:t>
            </w:r>
            <w:r w:rsidR="007912EA" w:rsidRPr="00FB6356">
              <w:rPr>
                <w:rFonts w:ascii="Times New Roman" w:hAnsi="Times New Roman" w:cs="Times New Roman"/>
              </w:rPr>
              <w:t>.</w:t>
            </w:r>
            <w:r w:rsidRPr="007912EA">
              <w:rPr>
                <w:rFonts w:ascii="Times New Roman" w:hAnsi="Times New Roman" w:cs="Times New Roman"/>
              </w:rPr>
              <w:t xml:space="preserve"> </w:t>
            </w:r>
          </w:p>
          <w:p w14:paraId="201FA4A8" w14:textId="48188288" w:rsidR="00022873" w:rsidRPr="00FB6356" w:rsidRDefault="00022873" w:rsidP="009807F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E03EC">
              <w:rPr>
                <w:rFonts w:ascii="Times New Roman" w:hAnsi="Times New Roman" w:cs="Times New Roman"/>
              </w:rPr>
              <w:t>A</w:t>
            </w:r>
            <w:r w:rsidR="009807F5" w:rsidRPr="00FE03EC">
              <w:rPr>
                <w:rFonts w:ascii="Times New Roman" w:hAnsi="Times New Roman" w:cs="Times New Roman"/>
              </w:rPr>
              <w:t xml:space="preserve">ccording to Manatee County Code Enforcement, </w:t>
            </w:r>
            <w:r w:rsidRPr="00FE03EC">
              <w:rPr>
                <w:rFonts w:ascii="Times New Roman" w:hAnsi="Times New Roman" w:cs="Times New Roman"/>
              </w:rPr>
              <w:t xml:space="preserve">dirt bikes, golf carts, go-carts, and any other non-street legal equipment </w:t>
            </w:r>
            <w:r w:rsidR="009807F5" w:rsidRPr="00FE03EC">
              <w:rPr>
                <w:rFonts w:ascii="Times New Roman" w:hAnsi="Times New Roman" w:cs="Times New Roman"/>
              </w:rPr>
              <w:t>can</w:t>
            </w:r>
            <w:r w:rsidRPr="00FE03EC">
              <w:rPr>
                <w:rFonts w:ascii="Times New Roman" w:hAnsi="Times New Roman" w:cs="Times New Roman"/>
              </w:rPr>
              <w:t>not be driven on the road.</w:t>
            </w:r>
          </w:p>
        </w:tc>
      </w:tr>
      <w:tr w:rsidR="00022873" w:rsidRPr="00FB6356" w14:paraId="62B0C615" w14:textId="77777777" w:rsidTr="00643F99">
        <w:trPr>
          <w:trHeight w:val="638"/>
        </w:trPr>
        <w:tc>
          <w:tcPr>
            <w:tcW w:w="3272" w:type="dxa"/>
          </w:tcPr>
          <w:p w14:paraId="0CB47B5C" w14:textId="77777777" w:rsidR="00022873" w:rsidRPr="00FB6356" w:rsidRDefault="00022873" w:rsidP="00FB6356">
            <w:pPr>
              <w:rPr>
                <w:rFonts w:ascii="Times New Roman" w:hAnsi="Times New Roman" w:cs="Times New Roman"/>
                <w:b/>
              </w:rPr>
            </w:pPr>
            <w:r w:rsidRPr="00FB6356">
              <w:rPr>
                <w:rFonts w:ascii="Times New Roman" w:hAnsi="Times New Roman" w:cs="Times New Roman"/>
                <w:b/>
              </w:rPr>
              <w:t>Yard Sale</w:t>
            </w:r>
          </w:p>
        </w:tc>
        <w:tc>
          <w:tcPr>
            <w:tcW w:w="8158" w:type="dxa"/>
          </w:tcPr>
          <w:p w14:paraId="02ED3FAF" w14:textId="77777777" w:rsidR="00022873" w:rsidRPr="00FB6356" w:rsidRDefault="00022873" w:rsidP="00FB635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</w:rPr>
              <w:t>Two community yard sales a year – March and November (dates may change accordingly)</w:t>
            </w:r>
          </w:p>
        </w:tc>
      </w:tr>
      <w:tr w:rsidR="00022873" w:rsidRPr="00FB6356" w14:paraId="63647CAB" w14:textId="77777777" w:rsidTr="007912EA">
        <w:trPr>
          <w:trHeight w:val="1052"/>
        </w:trPr>
        <w:tc>
          <w:tcPr>
            <w:tcW w:w="3272" w:type="dxa"/>
          </w:tcPr>
          <w:p w14:paraId="32AC0599" w14:textId="77777777" w:rsidR="00022873" w:rsidRPr="00FB6356" w:rsidRDefault="00022873" w:rsidP="00FB6356">
            <w:pPr>
              <w:rPr>
                <w:rFonts w:ascii="Times New Roman" w:hAnsi="Times New Roman" w:cs="Times New Roman"/>
                <w:b/>
              </w:rPr>
            </w:pPr>
            <w:r w:rsidRPr="00FB6356">
              <w:rPr>
                <w:rFonts w:ascii="Times New Roman" w:hAnsi="Times New Roman" w:cs="Times New Roman"/>
                <w:b/>
              </w:rPr>
              <w:t xml:space="preserve">Contacting </w:t>
            </w:r>
            <w:proofErr w:type="spellStart"/>
            <w:r w:rsidRPr="00FB6356">
              <w:rPr>
                <w:rFonts w:ascii="Times New Roman" w:hAnsi="Times New Roman" w:cs="Times New Roman"/>
                <w:b/>
              </w:rPr>
              <w:t>Associa</w:t>
            </w:r>
            <w:proofErr w:type="spellEnd"/>
            <w:r w:rsidRPr="00FB6356">
              <w:rPr>
                <w:rFonts w:ascii="Times New Roman" w:hAnsi="Times New Roman" w:cs="Times New Roman"/>
                <w:b/>
              </w:rPr>
              <w:t xml:space="preserve"> Gulf Coast Management</w:t>
            </w:r>
          </w:p>
        </w:tc>
        <w:tc>
          <w:tcPr>
            <w:tcW w:w="8158" w:type="dxa"/>
          </w:tcPr>
          <w:p w14:paraId="0C5F93A1" w14:textId="0D5A7661" w:rsidR="00022873" w:rsidRPr="00FE03EC" w:rsidRDefault="00022873" w:rsidP="00FB635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E03EC">
              <w:rPr>
                <w:rFonts w:ascii="Times New Roman" w:hAnsi="Times New Roman" w:cs="Times New Roman"/>
              </w:rPr>
              <w:t xml:space="preserve">Associa Gulf Coast Management Community Manager </w:t>
            </w:r>
            <w:r w:rsidR="006875A8" w:rsidRPr="00FE03EC">
              <w:rPr>
                <w:rFonts w:ascii="Times New Roman" w:hAnsi="Times New Roman" w:cs="Times New Roman"/>
              </w:rPr>
              <w:t>Jacqueline</w:t>
            </w:r>
            <w:r w:rsidR="005D6459" w:rsidRPr="00FE03EC">
              <w:rPr>
                <w:rFonts w:ascii="Times New Roman" w:hAnsi="Times New Roman" w:cs="Times New Roman"/>
              </w:rPr>
              <w:t xml:space="preserve"> Flood</w:t>
            </w:r>
            <w:r w:rsidRPr="00FE03EC">
              <w:rPr>
                <w:rFonts w:ascii="Times New Roman" w:hAnsi="Times New Roman" w:cs="Times New Roman"/>
              </w:rPr>
              <w:t xml:space="preserve"> (</w:t>
            </w:r>
            <w:hyperlink r:id="rId12" w:history="1">
              <w:r w:rsidR="005D6459" w:rsidRPr="00FE03EC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jflood@associagulfcoast.com</w:t>
              </w:r>
            </w:hyperlink>
            <w:r w:rsidR="005D6459" w:rsidRPr="00FE03EC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="005D6459" w:rsidRPr="00FE03EC">
              <w:rPr>
                <w:rFonts w:ascii="Times New Roman" w:hAnsi="Times New Roman" w:cs="Times New Roman"/>
              </w:rPr>
              <w:t>,</w:t>
            </w:r>
            <w:r w:rsidRPr="00FE03EC">
              <w:rPr>
                <w:rFonts w:ascii="Times New Roman" w:hAnsi="Times New Roman" w:cs="Times New Roman"/>
              </w:rPr>
              <w:t xml:space="preserve"> or via telephone at </w:t>
            </w:r>
            <w:r w:rsidR="00470C12" w:rsidRPr="00FE03EC">
              <w:rPr>
                <w:rFonts w:ascii="Times New Roman" w:hAnsi="Times New Roman" w:cs="Times New Roman"/>
              </w:rPr>
              <w:t>727-577-2200</w:t>
            </w:r>
            <w:r w:rsidRPr="00FE03EC">
              <w:rPr>
                <w:rFonts w:ascii="Times New Roman" w:hAnsi="Times New Roman" w:cs="Times New Roman"/>
              </w:rPr>
              <w:t>.</w:t>
            </w:r>
          </w:p>
          <w:p w14:paraId="49AF412F" w14:textId="77777777" w:rsidR="00022873" w:rsidRPr="00FB6356" w:rsidRDefault="00022873" w:rsidP="00FB635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B6356">
              <w:rPr>
                <w:rFonts w:ascii="Times New Roman" w:hAnsi="Times New Roman" w:cs="Times New Roman"/>
              </w:rPr>
              <w:t>Be prepared to provide your account number and the name of the HOA.</w:t>
            </w:r>
          </w:p>
        </w:tc>
      </w:tr>
    </w:tbl>
    <w:p w14:paraId="7A714213" w14:textId="03B8C00A" w:rsidR="00022873" w:rsidRPr="00FB6356" w:rsidRDefault="00022873">
      <w:pPr>
        <w:rPr>
          <w:rFonts w:ascii="Times New Roman" w:hAnsi="Times New Roman" w:cs="Times New Roman"/>
        </w:rPr>
      </w:pPr>
    </w:p>
    <w:sectPr w:rsidR="00022873" w:rsidRPr="00FB6356" w:rsidSect="005305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16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2E5ED" w14:textId="77777777" w:rsidR="00DA1FBB" w:rsidRDefault="00DA1FBB" w:rsidP="008A3A1E">
      <w:pPr>
        <w:spacing w:after="0" w:line="240" w:lineRule="auto"/>
      </w:pPr>
      <w:r>
        <w:separator/>
      </w:r>
    </w:p>
  </w:endnote>
  <w:endnote w:type="continuationSeparator" w:id="0">
    <w:p w14:paraId="5B9827DB" w14:textId="77777777" w:rsidR="00DA1FBB" w:rsidRDefault="00DA1FBB" w:rsidP="008A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70443" w14:textId="77777777" w:rsidR="00643F99" w:rsidRDefault="00643F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70DCB" w14:textId="77777777" w:rsidR="00643F99" w:rsidRDefault="00643F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C3C03" w14:textId="77777777" w:rsidR="00643F99" w:rsidRDefault="00643F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5803B" w14:textId="77777777" w:rsidR="00DA1FBB" w:rsidRDefault="00DA1FBB" w:rsidP="008A3A1E">
      <w:pPr>
        <w:spacing w:after="0" w:line="240" w:lineRule="auto"/>
      </w:pPr>
      <w:r>
        <w:separator/>
      </w:r>
    </w:p>
  </w:footnote>
  <w:footnote w:type="continuationSeparator" w:id="0">
    <w:p w14:paraId="52928E52" w14:textId="77777777" w:rsidR="00DA1FBB" w:rsidRDefault="00DA1FBB" w:rsidP="008A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4A55D" w14:textId="77777777" w:rsidR="00643F99" w:rsidRDefault="00643F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D98C6" w14:textId="2E45EB0E" w:rsidR="00643F99" w:rsidRDefault="00643F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2D799" w14:textId="77777777" w:rsidR="00643F99" w:rsidRDefault="00643F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F55E5"/>
    <w:multiLevelType w:val="hybridMultilevel"/>
    <w:tmpl w:val="D35E7370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093570CF"/>
    <w:multiLevelType w:val="hybridMultilevel"/>
    <w:tmpl w:val="3048B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3950"/>
    <w:multiLevelType w:val="hybridMultilevel"/>
    <w:tmpl w:val="6AC6C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53695"/>
    <w:multiLevelType w:val="hybridMultilevel"/>
    <w:tmpl w:val="4566B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855AB"/>
    <w:multiLevelType w:val="hybridMultilevel"/>
    <w:tmpl w:val="289E9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E4D32"/>
    <w:multiLevelType w:val="hybridMultilevel"/>
    <w:tmpl w:val="80805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73"/>
    <w:rsid w:val="00022873"/>
    <w:rsid w:val="00180EAB"/>
    <w:rsid w:val="003C530D"/>
    <w:rsid w:val="00470C12"/>
    <w:rsid w:val="004A2E78"/>
    <w:rsid w:val="0053058F"/>
    <w:rsid w:val="005D6459"/>
    <w:rsid w:val="00633C7E"/>
    <w:rsid w:val="00643F99"/>
    <w:rsid w:val="006875A8"/>
    <w:rsid w:val="006878D5"/>
    <w:rsid w:val="00705E5C"/>
    <w:rsid w:val="007359E2"/>
    <w:rsid w:val="007912EA"/>
    <w:rsid w:val="007D31A6"/>
    <w:rsid w:val="008327A4"/>
    <w:rsid w:val="008A3A1E"/>
    <w:rsid w:val="008D3649"/>
    <w:rsid w:val="009523A8"/>
    <w:rsid w:val="009807F5"/>
    <w:rsid w:val="009D5A20"/>
    <w:rsid w:val="00A65DB1"/>
    <w:rsid w:val="00B52910"/>
    <w:rsid w:val="00D63DDC"/>
    <w:rsid w:val="00DA1FBB"/>
    <w:rsid w:val="00E42765"/>
    <w:rsid w:val="00FA68A4"/>
    <w:rsid w:val="00FB0549"/>
    <w:rsid w:val="00FB3DF8"/>
    <w:rsid w:val="00FB6356"/>
    <w:rsid w:val="00FE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D6DAE"/>
  <w15:chartTrackingRefBased/>
  <w15:docId w15:val="{74AE9891-BB2A-4924-B767-C7BB4DA7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2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28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28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A1E"/>
  </w:style>
  <w:style w:type="paragraph" w:styleId="Footer">
    <w:name w:val="footer"/>
    <w:basedOn w:val="Normal"/>
    <w:link w:val="FooterChar"/>
    <w:uiPriority w:val="99"/>
    <w:unhideWhenUsed/>
    <w:rsid w:val="008A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A1E"/>
  </w:style>
  <w:style w:type="paragraph" w:styleId="BalloonText">
    <w:name w:val="Balloon Text"/>
    <w:basedOn w:val="Normal"/>
    <w:link w:val="BalloonTextChar"/>
    <w:uiPriority w:val="99"/>
    <w:semiHidden/>
    <w:unhideWhenUsed/>
    <w:rsid w:val="00FB6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townsq.io/associa/login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flood@associagulfcoast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ymanatee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flood@associagulfcoast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sociagulfcoast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CDFCE-0210-4544-8E22-A9445B60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</dc:creator>
  <cp:keywords/>
  <dc:description/>
  <cp:lastModifiedBy>Judith Cramer</cp:lastModifiedBy>
  <cp:revision>2</cp:revision>
  <cp:lastPrinted>2022-08-31T14:56:00Z</cp:lastPrinted>
  <dcterms:created xsi:type="dcterms:W3CDTF">2022-09-16T10:24:00Z</dcterms:created>
  <dcterms:modified xsi:type="dcterms:W3CDTF">2022-09-16T10:24:00Z</dcterms:modified>
</cp:coreProperties>
</file>